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A2" w:rsidRDefault="00FA7CFF" w:rsidP="004E5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4E5FA2">
        <w:rPr>
          <w:rFonts w:ascii="Times New Roman" w:hAnsi="Times New Roman" w:cs="Times New Roman"/>
          <w:b/>
          <w:sz w:val="24"/>
          <w:szCs w:val="24"/>
        </w:rPr>
        <w:t>Munkacím:</w:t>
      </w:r>
      <w:r w:rsidRPr="004E5FA2">
        <w:rPr>
          <w:rFonts w:ascii="Times New Roman" w:hAnsi="Times New Roman" w:cs="Times New Roman"/>
          <w:sz w:val="24"/>
          <w:szCs w:val="24"/>
        </w:rPr>
        <w:t xml:space="preserve"> </w:t>
      </w:r>
      <w:r w:rsidRPr="00F0194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E5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interneten elérhető </w:t>
      </w:r>
      <w:r w:rsidR="00C30783" w:rsidRPr="004E5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nyílt </w:t>
      </w:r>
      <w:r w:rsidRPr="004E5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adatok </w:t>
      </w:r>
      <w:r w:rsidRPr="00F01946">
        <w:rPr>
          <w:rFonts w:ascii="Times New Roman" w:eastAsia="Times New Roman" w:hAnsi="Times New Roman" w:cs="Times New Roman"/>
          <w:sz w:val="24"/>
          <w:szCs w:val="24"/>
          <w:lang w:eastAsia="hu-HU"/>
        </w:rPr>
        <w:t>elemzési technikái</w:t>
      </w:r>
      <w:r w:rsidR="00C30783" w:rsidRPr="004E5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1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biztonság </w:t>
      </w:r>
      <w:r w:rsidR="00C30783" w:rsidRPr="004E5FA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szolgálatában</w:t>
      </w:r>
    </w:p>
    <w:p w:rsidR="004E5FA2" w:rsidRDefault="004E5FA2" w:rsidP="004E5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5FA2" w:rsidRDefault="00FA7CFF" w:rsidP="004E5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FA2">
        <w:rPr>
          <w:rFonts w:ascii="Times New Roman" w:hAnsi="Times New Roman" w:cs="Times New Roman"/>
          <w:b/>
          <w:sz w:val="24"/>
          <w:szCs w:val="24"/>
        </w:rPr>
        <w:t>Témavezető:</w:t>
      </w:r>
      <w:r w:rsidRPr="004E5FA2">
        <w:rPr>
          <w:rFonts w:ascii="Times New Roman" w:hAnsi="Times New Roman" w:cs="Times New Roman"/>
          <w:sz w:val="24"/>
          <w:szCs w:val="24"/>
        </w:rPr>
        <w:t xml:space="preserve"> Dobák Imre</w:t>
      </w:r>
    </w:p>
    <w:p w:rsidR="004E5FA2" w:rsidRDefault="004E5FA2" w:rsidP="004E5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2B17" w:rsidRDefault="00FA7CFF" w:rsidP="0086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2B17">
        <w:rPr>
          <w:rFonts w:ascii="Times New Roman" w:hAnsi="Times New Roman" w:cs="Times New Roman"/>
          <w:b/>
          <w:sz w:val="24"/>
          <w:szCs w:val="24"/>
        </w:rPr>
        <w:t>A témakör vizsgálatának főbb célja:</w:t>
      </w:r>
      <w:r w:rsidRPr="00862B17">
        <w:rPr>
          <w:rFonts w:ascii="Times New Roman" w:hAnsi="Times New Roman" w:cs="Times New Roman"/>
          <w:sz w:val="24"/>
          <w:szCs w:val="24"/>
        </w:rPr>
        <w:t xml:space="preserve"> </w:t>
      </w:r>
      <w:r w:rsidR="00420510" w:rsidRPr="00862B17">
        <w:rPr>
          <w:rFonts w:ascii="Times New Roman" w:hAnsi="Times New Roman" w:cs="Times New Roman"/>
          <w:sz w:val="24"/>
          <w:szCs w:val="24"/>
        </w:rPr>
        <w:t>Az internet nyújtotta szabad</w:t>
      </w:r>
      <w:r w:rsidR="00C30783" w:rsidRPr="00862B17">
        <w:rPr>
          <w:rFonts w:ascii="Times New Roman" w:hAnsi="Times New Roman" w:cs="Times New Roman"/>
          <w:sz w:val="24"/>
          <w:szCs w:val="24"/>
        </w:rPr>
        <w:t xml:space="preserve">on elérhető információk elemzésére, hasznosítására napjainkban már számos megoldás, program, gyakorlat áll rendelkezésre. Mindez sajátos szemléletet és megközelítést kíván. Az egyre bővülő, nyíltan elérhető információk kapcsolódnak hétköznapi </w:t>
      </w:r>
      <w:proofErr w:type="spellStart"/>
      <w:r w:rsidR="00862B17">
        <w:rPr>
          <w:rFonts w:ascii="Times New Roman" w:hAnsi="Times New Roman" w:cs="Times New Roman"/>
          <w:sz w:val="24"/>
          <w:szCs w:val="24"/>
        </w:rPr>
        <w:t>életünkhöz</w:t>
      </w:r>
      <w:proofErr w:type="spellEnd"/>
      <w:r w:rsidR="00862B17">
        <w:rPr>
          <w:rFonts w:ascii="Times New Roman" w:hAnsi="Times New Roman" w:cs="Times New Roman"/>
          <w:sz w:val="24"/>
          <w:szCs w:val="24"/>
        </w:rPr>
        <w:t>,</w:t>
      </w:r>
      <w:r w:rsidR="00C30783" w:rsidRPr="00862B17">
        <w:rPr>
          <w:rFonts w:ascii="Times New Roman" w:hAnsi="Times New Roman" w:cs="Times New Roman"/>
          <w:sz w:val="24"/>
          <w:szCs w:val="24"/>
        </w:rPr>
        <w:t xml:space="preserve"> és számos elemében kapcsolódnak a biztonság tágan értelmezett témaköréhez</w:t>
      </w:r>
      <w:r w:rsidR="00E47AB2">
        <w:rPr>
          <w:rFonts w:ascii="Times New Roman" w:hAnsi="Times New Roman" w:cs="Times New Roman"/>
          <w:sz w:val="24"/>
          <w:szCs w:val="24"/>
        </w:rPr>
        <w:t xml:space="preserve"> </w:t>
      </w:r>
      <w:r w:rsidR="00862B17">
        <w:rPr>
          <w:rFonts w:ascii="Times New Roman" w:hAnsi="Times New Roman" w:cs="Times New Roman"/>
          <w:sz w:val="24"/>
          <w:szCs w:val="24"/>
        </w:rPr>
        <w:t>is</w:t>
      </w:r>
      <w:r w:rsidR="00C30783" w:rsidRPr="00862B17">
        <w:rPr>
          <w:rFonts w:ascii="Times New Roman" w:hAnsi="Times New Roman" w:cs="Times New Roman"/>
          <w:sz w:val="24"/>
          <w:szCs w:val="24"/>
        </w:rPr>
        <w:t>. A téma vizsgálatának célja, nem egyszerűen a fellelhető módszerek és megoldások áttekintése, hanem a látható tendenciák feltárása, nemzetközi példák</w:t>
      </w:r>
      <w:r w:rsidR="00E271B9" w:rsidRPr="00862B17">
        <w:rPr>
          <w:rFonts w:ascii="Times New Roman" w:hAnsi="Times New Roman" w:cs="Times New Roman"/>
          <w:sz w:val="24"/>
          <w:szCs w:val="24"/>
        </w:rPr>
        <w:t xml:space="preserve"> és jó gyakorlatok alapján a</w:t>
      </w:r>
      <w:r w:rsidR="00C30783" w:rsidRPr="00862B17">
        <w:rPr>
          <w:rFonts w:ascii="Times New Roman" w:hAnsi="Times New Roman" w:cs="Times New Roman"/>
          <w:sz w:val="24"/>
          <w:szCs w:val="24"/>
        </w:rPr>
        <w:t xml:space="preserve"> </w:t>
      </w:r>
      <w:r w:rsidR="00E271B9" w:rsidRPr="00862B17">
        <w:rPr>
          <w:rFonts w:ascii="Times New Roman" w:hAnsi="Times New Roman" w:cs="Times New Roman"/>
          <w:sz w:val="24"/>
          <w:szCs w:val="24"/>
        </w:rPr>
        <w:t xml:space="preserve">társadalom </w:t>
      </w:r>
      <w:r w:rsidR="00C30783" w:rsidRPr="00862B17">
        <w:rPr>
          <w:rFonts w:ascii="Times New Roman" w:hAnsi="Times New Roman" w:cs="Times New Roman"/>
          <w:sz w:val="24"/>
          <w:szCs w:val="24"/>
        </w:rPr>
        <w:t>biztonság</w:t>
      </w:r>
      <w:r w:rsidR="00E271B9" w:rsidRPr="00862B17">
        <w:rPr>
          <w:rFonts w:ascii="Times New Roman" w:hAnsi="Times New Roman" w:cs="Times New Roman"/>
          <w:sz w:val="24"/>
          <w:szCs w:val="24"/>
        </w:rPr>
        <w:t xml:space="preserve">a </w:t>
      </w:r>
      <w:r w:rsidR="00C30783" w:rsidRPr="00862B17">
        <w:rPr>
          <w:rFonts w:ascii="Times New Roman" w:hAnsi="Times New Roman" w:cs="Times New Roman"/>
          <w:sz w:val="24"/>
          <w:szCs w:val="24"/>
        </w:rPr>
        <w:t>szolgálatába állítás</w:t>
      </w:r>
      <w:r w:rsidR="00E271B9" w:rsidRPr="00862B17">
        <w:rPr>
          <w:rFonts w:ascii="Times New Roman" w:hAnsi="Times New Roman" w:cs="Times New Roman"/>
          <w:sz w:val="24"/>
          <w:szCs w:val="24"/>
        </w:rPr>
        <w:t>ának bemutatása.</w:t>
      </w:r>
    </w:p>
    <w:p w:rsidR="004E5FA2" w:rsidRPr="00862B17" w:rsidRDefault="004E5FA2" w:rsidP="0086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2B17">
        <w:rPr>
          <w:rFonts w:ascii="Times New Roman" w:hAnsi="Times New Roman" w:cs="Times New Roman"/>
          <w:sz w:val="24"/>
          <w:szCs w:val="24"/>
        </w:rPr>
        <w:t>A professzionális szintű OSINT tevékenységek iránt jelentkező igények kialakítására számos vállalkozás is létrejött, amelyek internetre épülő adatgyűjtési megoldásaikkal - szolgáltatásaikkal, illetve szoftverfejlesztéseikkel tették professzionálissá a tevékenységet. A nyílt információk és források jelentőségét felismerve kutatóintézet</w:t>
      </w:r>
      <w:r w:rsidR="00E47AB2">
        <w:rPr>
          <w:rFonts w:ascii="Times New Roman" w:hAnsi="Times New Roman" w:cs="Times New Roman"/>
          <w:sz w:val="24"/>
          <w:szCs w:val="24"/>
        </w:rPr>
        <w:t>ek</w:t>
      </w:r>
      <w:r w:rsidRPr="00862B1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862B17">
        <w:rPr>
          <w:rFonts w:ascii="Times New Roman" w:hAnsi="Times New Roman" w:cs="Times New Roman"/>
          <w:sz w:val="24"/>
          <w:szCs w:val="24"/>
        </w:rPr>
        <w:t>egyeme</w:t>
      </w:r>
      <w:r w:rsidR="00E47AB2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862B17">
        <w:rPr>
          <w:rFonts w:ascii="Times New Roman" w:hAnsi="Times New Roman" w:cs="Times New Roman"/>
          <w:sz w:val="24"/>
          <w:szCs w:val="24"/>
        </w:rPr>
        <w:t xml:space="preserve"> is kutatási irányai</w:t>
      </w:r>
      <w:r w:rsidR="00E47AB2">
        <w:rPr>
          <w:rFonts w:ascii="Times New Roman" w:hAnsi="Times New Roman" w:cs="Times New Roman"/>
          <w:sz w:val="24"/>
          <w:szCs w:val="24"/>
        </w:rPr>
        <w:t>k</w:t>
      </w:r>
      <w:r w:rsidRPr="00862B17">
        <w:rPr>
          <w:rFonts w:ascii="Times New Roman" w:hAnsi="Times New Roman" w:cs="Times New Roman"/>
          <w:sz w:val="24"/>
          <w:szCs w:val="24"/>
        </w:rPr>
        <w:t xml:space="preserve"> közé emelt</w:t>
      </w:r>
      <w:r w:rsidR="00E47AB2">
        <w:rPr>
          <w:rFonts w:ascii="Times New Roman" w:hAnsi="Times New Roman" w:cs="Times New Roman"/>
          <w:sz w:val="24"/>
          <w:szCs w:val="24"/>
        </w:rPr>
        <w:t>ék</w:t>
      </w:r>
      <w:r w:rsidRPr="00862B17">
        <w:rPr>
          <w:rFonts w:ascii="Times New Roman" w:hAnsi="Times New Roman" w:cs="Times New Roman"/>
          <w:sz w:val="24"/>
          <w:szCs w:val="24"/>
        </w:rPr>
        <w:t xml:space="preserve"> az OSINT tevékenységet, különös tekintettel a közösségi oldalakon megjelenő információk feldolgozhatóságának vizsgálatára.</w:t>
      </w:r>
    </w:p>
    <w:p w:rsidR="00862B17" w:rsidRPr="00862B17" w:rsidRDefault="00862B17" w:rsidP="0086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B17" w:rsidRPr="00862B17" w:rsidRDefault="00862B17" w:rsidP="0086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17">
        <w:rPr>
          <w:rFonts w:ascii="Times New Roman" w:hAnsi="Times New Roman" w:cs="Times New Roman"/>
          <w:sz w:val="24"/>
          <w:szCs w:val="24"/>
        </w:rPr>
        <w:t>Az elmúlt években az online források mindenki számára elérhető értékelése, elemzése egy sajátos szakmai ággá fejlőd</w:t>
      </w:r>
      <w:r w:rsidR="00E47AB2">
        <w:rPr>
          <w:rFonts w:ascii="Times New Roman" w:hAnsi="Times New Roman" w:cs="Times New Roman"/>
          <w:sz w:val="24"/>
          <w:szCs w:val="24"/>
        </w:rPr>
        <w:t>ött</w:t>
      </w:r>
      <w:r w:rsidRPr="00862B17">
        <w:rPr>
          <w:rFonts w:ascii="Times New Roman" w:hAnsi="Times New Roman" w:cs="Times New Roman"/>
          <w:sz w:val="24"/>
          <w:szCs w:val="24"/>
        </w:rPr>
        <w:t xml:space="preserve">. A nyíltan elérhető adatforrások, valamint az OSINT szabadon elérhető, letölthető szoftveres eszközei lehetővé tették, hogy adott események OSINT feldolgozását szabadon bárki </w:t>
      </w:r>
      <w:proofErr w:type="gramStart"/>
      <w:r w:rsidRPr="00862B17">
        <w:rPr>
          <w:rFonts w:ascii="Times New Roman" w:hAnsi="Times New Roman" w:cs="Times New Roman"/>
          <w:sz w:val="24"/>
          <w:szCs w:val="24"/>
        </w:rPr>
        <w:t>elvégezhesse</w:t>
      </w:r>
      <w:proofErr w:type="gramEnd"/>
      <w:r w:rsidRPr="00862B17">
        <w:rPr>
          <w:rFonts w:ascii="Times New Roman" w:hAnsi="Times New Roman" w:cs="Times New Roman"/>
          <w:sz w:val="24"/>
          <w:szCs w:val="24"/>
        </w:rPr>
        <w:t xml:space="preserve"> és színvonalas elemzéseket készítsen. Egyfajta korlátként a nyílt információk elérése mellett, a jelentősebb képességű szoftverek fizetős változatai, valamint a szakmai hozzáértés jelenthet meg. </w:t>
      </w:r>
    </w:p>
    <w:p w:rsidR="00862B17" w:rsidRDefault="00862B17" w:rsidP="00FA7CFF">
      <w:pPr>
        <w:rPr>
          <w:rFonts w:ascii="Times New Roman" w:hAnsi="Times New Roman" w:cs="Times New Roman"/>
          <w:b/>
          <w:sz w:val="24"/>
          <w:szCs w:val="24"/>
        </w:rPr>
      </w:pPr>
    </w:p>
    <w:p w:rsidR="00FA7CFF" w:rsidRPr="00862B17" w:rsidRDefault="00FA7CFF" w:rsidP="00FA7CFF">
      <w:pPr>
        <w:rPr>
          <w:rFonts w:ascii="Times New Roman" w:hAnsi="Times New Roman" w:cs="Times New Roman"/>
          <w:b/>
          <w:sz w:val="24"/>
          <w:szCs w:val="24"/>
        </w:rPr>
      </w:pPr>
      <w:r w:rsidRPr="00862B17">
        <w:rPr>
          <w:rFonts w:ascii="Times New Roman" w:hAnsi="Times New Roman" w:cs="Times New Roman"/>
          <w:b/>
          <w:sz w:val="24"/>
          <w:szCs w:val="24"/>
        </w:rPr>
        <w:t>Áttekintést segítő vázlatpontok:</w:t>
      </w:r>
    </w:p>
    <w:p w:rsidR="00E271B9" w:rsidRPr="00862B17" w:rsidRDefault="00E271B9" w:rsidP="00E271B9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62B17">
        <w:rPr>
          <w:rFonts w:ascii="Times New Roman" w:hAnsi="Times New Roman" w:cs="Times New Roman"/>
          <w:sz w:val="24"/>
          <w:szCs w:val="24"/>
        </w:rPr>
        <w:t>A kérdéskör ismertetése, aktualitása</w:t>
      </w:r>
    </w:p>
    <w:p w:rsidR="00E271B9" w:rsidRPr="00862B17" w:rsidRDefault="00F51340" w:rsidP="00E271B9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62B17">
        <w:rPr>
          <w:rFonts w:ascii="Times New Roman" w:hAnsi="Times New Roman" w:cs="Times New Roman"/>
          <w:sz w:val="24"/>
          <w:szCs w:val="24"/>
        </w:rPr>
        <w:t xml:space="preserve">A témakör </w:t>
      </w:r>
      <w:r w:rsidR="00E271B9" w:rsidRPr="00862B17">
        <w:rPr>
          <w:rFonts w:ascii="Times New Roman" w:hAnsi="Times New Roman" w:cs="Times New Roman"/>
          <w:sz w:val="24"/>
          <w:szCs w:val="24"/>
        </w:rPr>
        <w:t>kutatási módszere</w:t>
      </w:r>
      <w:r w:rsidRPr="00862B17">
        <w:rPr>
          <w:rFonts w:ascii="Times New Roman" w:hAnsi="Times New Roman" w:cs="Times New Roman"/>
          <w:sz w:val="24"/>
          <w:szCs w:val="24"/>
        </w:rPr>
        <w:t>ine</w:t>
      </w:r>
      <w:r w:rsidR="00E271B9" w:rsidRPr="00862B17">
        <w:rPr>
          <w:rFonts w:ascii="Times New Roman" w:hAnsi="Times New Roman" w:cs="Times New Roman"/>
          <w:sz w:val="24"/>
          <w:szCs w:val="24"/>
        </w:rPr>
        <w:t>k bemutatása</w:t>
      </w:r>
    </w:p>
    <w:p w:rsidR="00E271B9" w:rsidRPr="00862B17" w:rsidRDefault="00E271B9" w:rsidP="00E271B9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62B17">
        <w:rPr>
          <w:rFonts w:ascii="Times New Roman" w:hAnsi="Times New Roman" w:cs="Times New Roman"/>
          <w:sz w:val="24"/>
          <w:szCs w:val="24"/>
        </w:rPr>
        <w:t>A nyílt adatok általánosan alkalmazott elemzési módszereinek felkutatása, ismertetése</w:t>
      </w:r>
    </w:p>
    <w:p w:rsidR="00E271B9" w:rsidRPr="00862B17" w:rsidRDefault="00E271B9" w:rsidP="00E271B9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62B17">
        <w:rPr>
          <w:rFonts w:ascii="Times New Roman" w:hAnsi="Times New Roman" w:cs="Times New Roman"/>
          <w:sz w:val="24"/>
          <w:szCs w:val="24"/>
        </w:rPr>
        <w:t>Az adatok hasznosításának nemzetközi példái, jó gyakorlatai</w:t>
      </w:r>
    </w:p>
    <w:p w:rsidR="00E271B9" w:rsidRPr="00862B17" w:rsidRDefault="00E271B9" w:rsidP="00E271B9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62B17">
        <w:rPr>
          <w:rFonts w:ascii="Times New Roman" w:hAnsi="Times New Roman" w:cs="Times New Roman"/>
          <w:sz w:val="24"/>
          <w:szCs w:val="24"/>
        </w:rPr>
        <w:t>A biztonság szolgálatába állítás lehetőségei</w:t>
      </w:r>
    </w:p>
    <w:p w:rsidR="00420510" w:rsidRDefault="00420510">
      <w:pPr>
        <w:rPr>
          <w:rFonts w:ascii="JbyggxGxxfdgLxlcwwUtopiaStd-Reg" w:hAnsi="JbyggxGxxfdgLxlcwwUtopiaStd-Reg" w:cs="JbyggxGxxfdgLxlcwwUtopiaStd-Reg"/>
          <w:color w:val="000000"/>
        </w:rPr>
      </w:pPr>
    </w:p>
    <w:sectPr w:rsidR="0042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byggxGxxfdgLxlcwwUtopiaStd-Reg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8B2"/>
    <w:multiLevelType w:val="hybridMultilevel"/>
    <w:tmpl w:val="F7727A7C"/>
    <w:lvl w:ilvl="0" w:tplc="5922FBFC">
      <w:start w:val="10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EF5"/>
    <w:multiLevelType w:val="hybridMultilevel"/>
    <w:tmpl w:val="0DAE2F4A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239C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" w15:restartNumberingAfterBreak="0">
    <w:nsid w:val="2E441BE5"/>
    <w:multiLevelType w:val="hybridMultilevel"/>
    <w:tmpl w:val="CFE0800E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263E9"/>
    <w:multiLevelType w:val="hybridMultilevel"/>
    <w:tmpl w:val="4F168B6C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117C0E"/>
    <w:multiLevelType w:val="hybridMultilevel"/>
    <w:tmpl w:val="D20813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B23BF"/>
    <w:multiLevelType w:val="hybridMultilevel"/>
    <w:tmpl w:val="3B0CC6A6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C2390"/>
    <w:multiLevelType w:val="hybridMultilevel"/>
    <w:tmpl w:val="EA289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F638C"/>
    <w:multiLevelType w:val="hybridMultilevel"/>
    <w:tmpl w:val="9EEC4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44E9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F251EA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82ADD"/>
    <w:multiLevelType w:val="multilevel"/>
    <w:tmpl w:val="53BE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63D1D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7234EC"/>
    <w:multiLevelType w:val="hybridMultilevel"/>
    <w:tmpl w:val="086C74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C0ACF"/>
    <w:multiLevelType w:val="hybridMultilevel"/>
    <w:tmpl w:val="B902F23C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143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6125C4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9"/>
  </w:num>
  <w:num w:numId="5">
    <w:abstractNumId w:val="15"/>
  </w:num>
  <w:num w:numId="6">
    <w:abstractNumId w:val="16"/>
  </w:num>
  <w:num w:numId="7">
    <w:abstractNumId w:val="14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6"/>
    <w:rsid w:val="00161A52"/>
    <w:rsid w:val="00170048"/>
    <w:rsid w:val="0023656E"/>
    <w:rsid w:val="002F0630"/>
    <w:rsid w:val="00420510"/>
    <w:rsid w:val="004959A6"/>
    <w:rsid w:val="004E5FA2"/>
    <w:rsid w:val="005845C9"/>
    <w:rsid w:val="007F1EED"/>
    <w:rsid w:val="00862B17"/>
    <w:rsid w:val="008813EA"/>
    <w:rsid w:val="009155C8"/>
    <w:rsid w:val="009B218A"/>
    <w:rsid w:val="00A7721C"/>
    <w:rsid w:val="00AD14A4"/>
    <w:rsid w:val="00B4401D"/>
    <w:rsid w:val="00C30783"/>
    <w:rsid w:val="00C61DCB"/>
    <w:rsid w:val="00CF5525"/>
    <w:rsid w:val="00E271B9"/>
    <w:rsid w:val="00E47AB2"/>
    <w:rsid w:val="00EF5661"/>
    <w:rsid w:val="00F51340"/>
    <w:rsid w:val="00F71115"/>
    <w:rsid w:val="00F73944"/>
    <w:rsid w:val="00FA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A8F0E-60B1-4574-80F5-51813F9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59A6"/>
    <w:pPr>
      <w:ind w:left="720"/>
      <w:contextualSpacing/>
    </w:pPr>
  </w:style>
  <w:style w:type="table" w:styleId="Rcsostblzat">
    <w:name w:val="Table Grid"/>
    <w:basedOn w:val="Normltblzat"/>
    <w:uiPriority w:val="39"/>
    <w:rsid w:val="0049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9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959A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3656E"/>
    <w:rPr>
      <w:color w:val="0563C1" w:themeColor="hyperlink"/>
      <w:u w:val="single"/>
    </w:rPr>
  </w:style>
  <w:style w:type="character" w:customStyle="1" w:styleId="tlid-translation">
    <w:name w:val="tlid-translation"/>
    <w:basedOn w:val="Bekezdsalapbettpusa"/>
    <w:rsid w:val="00CF5525"/>
  </w:style>
  <w:style w:type="paragraph" w:customStyle="1" w:styleId="xmsonormal">
    <w:name w:val="x_msonormal"/>
    <w:basedOn w:val="Norml"/>
    <w:rsid w:val="0042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47A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Nincs</dc:creator>
  <cp:keywords/>
  <dc:description/>
  <cp:lastModifiedBy>Mezei József</cp:lastModifiedBy>
  <cp:revision>3</cp:revision>
  <dcterms:created xsi:type="dcterms:W3CDTF">2021-01-06T19:11:00Z</dcterms:created>
  <dcterms:modified xsi:type="dcterms:W3CDTF">2021-01-06T19:13:00Z</dcterms:modified>
</cp:coreProperties>
</file>